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EC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outlineLvl w:val="0"/>
        <w:rPr>
          <w:rFonts w:hint="eastAsia"/>
          <w:color w:val="000000"/>
        </w:rPr>
      </w:pPr>
      <w:bookmarkStart w:id="0" w:name="_Toc5562"/>
      <w:bookmarkStart w:id="1" w:name="_Toc4767"/>
      <w:r>
        <w:rPr>
          <w:rFonts w:hint="eastAsia" w:ascii="宋体" w:hAnsi="宋体" w:cs="宋体"/>
          <w:bCs/>
          <w:color w:val="000000"/>
          <w:kern w:val="44"/>
          <w:sz w:val="36"/>
          <w:szCs w:val="36"/>
        </w:rPr>
        <w:t>第六章  工程量清单</w:t>
      </w:r>
      <w:bookmarkEnd w:id="0"/>
      <w:bookmarkEnd w:id="1"/>
      <w:bookmarkStart w:id="2" w:name="_GoBack"/>
      <w:bookmarkEnd w:id="2"/>
    </w:p>
    <w:tbl>
      <w:tblPr>
        <w:tblStyle w:val="6"/>
        <w:tblW w:w="10129" w:type="dxa"/>
        <w:tblInd w:w="-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63"/>
        <w:gridCol w:w="1160"/>
        <w:gridCol w:w="2263"/>
        <w:gridCol w:w="696"/>
        <w:gridCol w:w="1336"/>
        <w:gridCol w:w="1403"/>
        <w:gridCol w:w="1812"/>
      </w:tblGrid>
      <w:tr w14:paraId="1F54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项目名称：新型电子产业园（一期）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8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4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货币单位：人民币元</w:t>
            </w:r>
          </w:p>
        </w:tc>
      </w:tr>
      <w:tr w14:paraId="2751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6B69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2254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7B56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2953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层高层数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5731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4CAD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6308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CE0BF"/>
            <w:noWrap w:val="0"/>
            <w:vAlign w:val="center"/>
          </w:tcPr>
          <w:p w14:paraId="7BDF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（不含税）</w:t>
            </w:r>
          </w:p>
        </w:tc>
      </w:tr>
      <w:tr w14:paraId="094D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D#厂房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3F首层8米/2层3层7m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17,706.17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1,133,194.88 </w:t>
            </w:r>
          </w:p>
        </w:tc>
      </w:tr>
      <w:tr w14:paraId="7791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4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一层钢构顶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572.00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3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27,456.00 </w:t>
            </w:r>
          </w:p>
        </w:tc>
      </w:tr>
      <w:tr w14:paraId="1A6C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2F首层7米/2层5m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1,200.00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76,800.00 </w:t>
            </w:r>
          </w:p>
        </w:tc>
      </w:tr>
      <w:tr w14:paraId="7615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D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4F首层二层6m/三四层5.4m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13,152.56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762,848.48 </w:t>
            </w:r>
          </w:p>
        </w:tc>
      </w:tr>
      <w:tr w14:paraId="4568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5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186,400.00 </w:t>
            </w:r>
          </w:p>
        </w:tc>
      </w:tr>
      <w:tr w14:paraId="6B27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综合动力站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2F首层8.2m/二层8m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3,430.71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A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198,981.18 </w:t>
            </w:r>
          </w:p>
        </w:tc>
      </w:tr>
      <w:tr w14:paraId="12B6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瓦工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D#厂房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3F首层8米/2层3层7m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17,706.17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1,699,792.32 </w:t>
            </w:r>
          </w:p>
        </w:tc>
      </w:tr>
      <w:tr w14:paraId="1B8E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一层钢构顶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572.00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9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66,924.00 </w:t>
            </w:r>
          </w:p>
        </w:tc>
      </w:tr>
      <w:tr w14:paraId="015B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2F首层7米/2层5m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1,200.00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140,400.00 </w:t>
            </w:r>
          </w:p>
        </w:tc>
      </w:tr>
      <w:tr w14:paraId="1243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7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4F首层二层6m/三四层5.4m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13,152.56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0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1,525,696.96 </w:t>
            </w:r>
          </w:p>
        </w:tc>
      </w:tr>
      <w:tr w14:paraId="6CBA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12,900.00 </w:t>
            </w:r>
          </w:p>
        </w:tc>
      </w:tr>
      <w:tr w14:paraId="2460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F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综合动力站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2F首层8.2m/二层8m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3,430.71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B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397,962.36 </w:t>
            </w:r>
          </w:p>
        </w:tc>
      </w:tr>
      <w:tr w14:paraId="546C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D#厂房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3F首层8米/2层3层7m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17,706.17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3,204,816.77 </w:t>
            </w:r>
          </w:p>
        </w:tc>
      </w:tr>
      <w:tr w14:paraId="569C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一层钢构顶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572.00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0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48,620.00 </w:t>
            </w:r>
          </w:p>
        </w:tc>
      </w:tr>
      <w:tr w14:paraId="2676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2F首层7米/2层5m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1,200.00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F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204,000.00 </w:t>
            </w:r>
          </w:p>
        </w:tc>
      </w:tr>
      <w:tr w14:paraId="18C7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4F首层二层6m/三四层5.4m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13,152.56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C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3,314,445.12 </w:t>
            </w:r>
          </w:p>
        </w:tc>
      </w:tr>
      <w:tr w14:paraId="1093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6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综合动力站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2F首层8.2m/二层8m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3,430.71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864,538.92 </w:t>
            </w:r>
          </w:p>
        </w:tc>
      </w:tr>
      <w:tr w14:paraId="77A3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D#厂房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3F首层8米/2层3层7m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17,706.17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1,363,375.09 </w:t>
            </w:r>
          </w:p>
        </w:tc>
      </w:tr>
      <w:tr w14:paraId="1151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库房一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一层钢构顶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572.00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44,044.00 </w:t>
            </w:r>
          </w:p>
        </w:tc>
      </w:tr>
      <w:tr w14:paraId="5455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C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2F首层7米/2层5m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1,200.00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8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92,400.00 </w:t>
            </w:r>
          </w:p>
        </w:tc>
      </w:tr>
      <w:tr w14:paraId="1B0C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9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4F首层二层6m/三四层5.4m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13,152.56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1,012,747.12 </w:t>
            </w:r>
          </w:p>
        </w:tc>
      </w:tr>
      <w:tr w14:paraId="6E38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综合动力站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2F首层8.2m/二层8m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3,430.71 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C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264,164.67 </w:t>
            </w:r>
          </w:p>
        </w:tc>
      </w:tr>
      <w:tr w14:paraId="3E97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16,642,507.87 </w:t>
            </w:r>
          </w:p>
        </w:tc>
      </w:tr>
      <w:tr w14:paraId="548F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2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4EC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备注：內架为盘扣，外架为钢管</w:t>
            </w:r>
          </w:p>
        </w:tc>
      </w:tr>
    </w:tbl>
    <w:p w14:paraId="4A23066A">
      <w:pPr>
        <w:kinsoku/>
        <w:overflowPunct/>
        <w:bidi w:val="0"/>
        <w:spacing w:line="440" w:lineRule="exact"/>
        <w:outlineLvl w:val="1"/>
        <w:rPr>
          <w:rFonts w:hint="eastAsia" w:ascii="宋体" w:hAnsi="宋体" w:eastAsia="宋体" w:cs="宋体"/>
          <w:color w:val="000000"/>
          <w:lang w:val="en-US" w:eastAsia="zh-CN"/>
        </w:rPr>
      </w:pPr>
    </w:p>
    <w:p w14:paraId="7F912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582B"/>
    <w:rsid w:val="57F0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99"/>
    <w:pPr>
      <w:spacing w:after="120" w:afterLines="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2026-05-27T04:35:00Z</dcterms:created>
  <dc:creator>穿着拖鞋闯江湖</dc:creator>
  <cp:lastModifiedBy>穿着拖鞋闯江湖</cp:lastModifiedBy>
  <dcterms:modified xsi:type="dcterms:W3CDTF">2026-05-27T04:37:10Z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48B6DECD91684F398B2DCEC3A451468E_11</vt:lpwstr>
  </property>
  <property fmtid="{D5CDD505-2E9C-101B-9397-08002B2CF9AE}" pid="4" name="KSOTemplateDocerSaveRecord">
    <vt:lpwstr>eyJoZGlkIjoiOTA2MjliNDI3Y2Q1YzdjMWI3M2NiYTY0MzY2MDc5OTEiLCJ1c2VySWQiOiIxMDYyMzYxNDUxIn0=</vt:lpwstr>
  </property>
</Properties>
</file>